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Inter" w:cs="Inter" w:eastAsia="Inter" w:hAnsi="Inter"/>
          <w:b w:val="1"/>
          <w:bCs w:val="1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ff"/>
          <w:sz w:val="18"/>
          <w:szCs w:val="18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Inter" w:cs="Inter" w:eastAsia="Inter" w:hAnsi="Inter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0000ff"/>
          <w:sz w:val="20"/>
          <w:szCs w:val="20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0000ff"/>
          <w:sz w:val="20"/>
          <w:szCs w:val="20"/>
          <w:highlight w:val="lightGray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sont à remplir avec vos informations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Inter" w:cs="Inter" w:eastAsia="Inter" w:hAnsi="Inter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* Les consignes et termes en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highlight w:val="lightGray"/>
          <w:rtl w:val="0"/>
        </w:rPr>
        <w:t xml:space="preserve">gris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18"/>
          <w:szCs w:val="18"/>
          <w:rtl w:val="0"/>
        </w:rPr>
        <w:t xml:space="preserve"> sont à adapter selon votre réalité.</w:t>
      </w:r>
    </w:p>
    <w:p w:rsidR="00000000" w:rsidDel="00000000" w:rsidP="00000000" w:rsidRDefault="00000000" w:rsidRPr="00000000" w14:paraId="00000004">
      <w:pPr>
        <w:spacing w:after="0" w:line="240" w:lineRule="auto"/>
        <w:ind w:right="23"/>
        <w:rPr>
          <w:rFonts w:ascii="Inter" w:cs="Inter" w:eastAsia="Inter" w:hAnsi="Inter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23"/>
        <w:jc w:val="center"/>
        <w:rPr>
          <w:rFonts w:ascii="Inter" w:cs="Inter" w:eastAsia="Inter" w:hAnsi="Inter"/>
          <w:b w:val="1"/>
          <w:bCs w:val="1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Convocation officielle </w:t>
      </w:r>
    </w:p>
    <w:p w:rsidR="00000000" w:rsidDel="00000000" w:rsidP="00000000" w:rsidRDefault="00000000" w:rsidRPr="00000000" w14:paraId="00000006">
      <w:pPr>
        <w:spacing w:after="0" w:line="240" w:lineRule="auto"/>
        <w:ind w:right="23"/>
        <w:jc w:val="center"/>
        <w:rPr>
          <w:rFonts w:ascii="Inter" w:cs="Inter" w:eastAsia="Inter" w:hAnsi="Inter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4b85"/>
          <w:sz w:val="26"/>
          <w:szCs w:val="26"/>
          <w:rtl w:val="0"/>
        </w:rPr>
        <w:t xml:space="preserve">          </w:t>
      </w: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Assemblée générale annuelle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sz w:val="26"/>
          <w:szCs w:val="26"/>
          <w:rtl w:val="0"/>
        </w:rPr>
        <w:t xml:space="preserve">de</w:t>
      </w:r>
      <w:r w:rsidDel="00000000" w:rsidR="00000000" w:rsidRPr="00000000">
        <w:rPr>
          <w:rFonts w:ascii="Inter" w:cs="Inter" w:eastAsia="Inter" w:hAnsi="Inter"/>
          <w:b w:val="1"/>
          <w:bCs w:val="1"/>
          <w:color w:val="004b85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6"/>
          <w:szCs w:val="26"/>
          <w:highlight w:val="lightGray"/>
          <w:rtl w:val="0"/>
        </w:rPr>
        <w:t xml:space="preserve">[nom de l’organisme]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Destinataires :</w:t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Membres, partenaires et collaborateurs de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[nom de l’organisme]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Expéditeur :</w:t>
        <w:tab/>
        <w:tab/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[Prénom et nom]</w:t>
      </w:r>
      <w:r w:rsidDel="00000000" w:rsidR="00000000" w:rsidRPr="00000000">
        <w:rPr>
          <w:rFonts w:ascii="Inter" w:cs="Inter" w:eastAsia="Inter" w:hAnsi="Inter"/>
          <w:rtl w:val="0"/>
        </w:rPr>
        <w:t xml:space="preserve">, présidence</w:t>
      </w:r>
    </w:p>
    <w:p w:rsidR="00000000" w:rsidDel="00000000" w:rsidP="00000000" w:rsidRDefault="00000000" w:rsidRPr="00000000" w14:paraId="0000000A">
      <w:pPr>
        <w:spacing w:after="0" w:line="240" w:lineRule="auto"/>
        <w:ind w:right="23"/>
        <w:rPr>
          <w:rFonts w:ascii="Inter" w:cs="Inter" w:eastAsia="Inter" w:hAnsi="Inter"/>
          <w:b w:val="1"/>
          <w:bCs w:val="1"/>
          <w:color w:val="ff0000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Sujet :</w:t>
      </w: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 xml:space="preserve">Assemblée générale annuelle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de</w:t>
      </w:r>
      <w:r w:rsidDel="00000000" w:rsidR="00000000" w:rsidRPr="00000000">
        <w:rPr>
          <w:rFonts w:ascii="Inter" w:cs="Inter" w:eastAsia="Inter" w:hAnsi="Inter"/>
          <w:color w:val="004b85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[nom de l’organisme]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23"/>
        <w:rPr>
          <w:rFonts w:ascii="Inter" w:cs="Inter" w:eastAsia="Inter" w:hAnsi="Inter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Date :</w:t>
        <w:tab/>
        <w:tab/>
        <w:tab/>
      </w:r>
      <w:r w:rsidDel="00000000" w:rsidR="00000000" w:rsidRPr="00000000">
        <w:rPr>
          <w:rFonts w:ascii="Inter" w:cs="Inter" w:eastAsia="Inter" w:hAnsi="Inter"/>
          <w:rtl w:val="0"/>
        </w:rPr>
        <w:t xml:space="preserve">Le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[jour de la semaine] [jour, mois, année]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de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[heure]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[heure]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2124" w:hanging="2124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Endroit :</w:t>
        <w:tab/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Salle], [lieu], [numéro et nom de rue], [ville]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0" w:sz="12" w:val="single"/>
        </w:pBdr>
        <w:spacing w:after="0"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Inter" w:cs="Inter" w:eastAsia="Inter" w:hAnsi="Inter"/>
          <w:b w:val="1"/>
          <w:bCs w:val="1"/>
          <w:color w:val="00000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highlight w:val="lightGray"/>
          <w:rtl w:val="0"/>
        </w:rPr>
        <w:t xml:space="preserve">[Ville]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highlight w:val="lightGray"/>
          <w:rtl w:val="0"/>
        </w:rPr>
        <w:t xml:space="preserve">[jour, mois, année]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Bonjour chers membres, partenaires et collaborateurs,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Nous vous invitons cordialement à participer à l’assemblée générale annuelle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[année]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de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[nom de l’organisme]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qui se déroulera à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[lieu]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[ville]</w:t>
      </w:r>
      <w:r w:rsidDel="00000000" w:rsidR="00000000" w:rsidRPr="00000000">
        <w:rPr>
          <w:rFonts w:ascii="Inter" w:cs="Inter" w:eastAsia="Inter" w:hAnsi="Inter"/>
          <w:rtl w:val="0"/>
        </w:rPr>
        <w:t xml:space="preserve">, le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[jour de la semaine]</w:t>
      </w:r>
      <w:r w:rsidDel="00000000" w:rsidR="00000000" w:rsidRPr="00000000">
        <w:rPr>
          <w:rFonts w:ascii="Inter" w:cs="Inter" w:eastAsia="Inter" w:hAnsi="Inter"/>
          <w:color w:val="ff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[date]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de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[heure]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[heure]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Vous trouverez ci-joint la majorité des documents essentiels au bon déroulement de l’assemblée générale annuelle, soit </w:t>
      </w: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l’ordre du jour, le procès-verbal de la dernière assemblée générale annuelle accompagné des suivis, de la proposition d’amendements aux statuts et règlements/aux règlements généraux (le cas échéant)</w:t>
      </w:r>
      <w:r w:rsidDel="00000000" w:rsidR="00000000" w:rsidRPr="00000000">
        <w:rPr>
          <w:rFonts w:ascii="Inter" w:cs="Inter" w:eastAsia="Inter" w:hAnsi="Inter"/>
          <w:rtl w:val="0"/>
        </w:rPr>
        <w:t xml:space="preserve">. Nous vous recommandons vivement d’en prendre connaissance.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Inter" w:cs="Inter" w:eastAsia="Inter" w:hAnsi="Inter"/>
          <w:color w:val="ff0000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D’autres documents vous seront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remis sur place/acheminés sous peu, soit les états financiers audités, le rapport annuel, le budget pour le prochain exercice, etc.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À noter que </w:t>
      </w: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[…]</w:t>
      </w:r>
      <w:r w:rsidDel="00000000" w:rsidR="00000000" w:rsidRPr="00000000">
        <w:rPr>
          <w:rFonts w:ascii="Inter" w:cs="Inter" w:eastAsia="Inter" w:hAnsi="Inter"/>
          <w:rtl w:val="0"/>
        </w:rPr>
        <w:t xml:space="preserve"> poste</w:t>
      </w: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(s)</w:t>
      </w:r>
      <w:r w:rsidDel="00000000" w:rsidR="00000000" w:rsidRPr="00000000">
        <w:rPr>
          <w:rFonts w:ascii="Inter" w:cs="Inter" w:eastAsia="Inter" w:hAnsi="Inter"/>
          <w:rtl w:val="0"/>
        </w:rPr>
        <w:t xml:space="preserve"> au CA seront en élection lors de cette assemblée générale annuelle. </w:t>
      </w: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[Inclure le détail des postes en élection (titre, durée du mandat, profil recherché, etc.).]</w:t>
      </w:r>
      <w:r w:rsidDel="00000000" w:rsidR="00000000" w:rsidRPr="00000000">
        <w:rPr>
          <w:rFonts w:ascii="Inter" w:cs="Inter" w:eastAsia="Inter" w:hAnsi="Inter"/>
          <w:color w:val="ff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Si l’un de ces postes vous intéresse ou pour toute question, nous vous invitons à communiquer avec la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[nom et/ou fonction]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avant l’assemblée générale annuelle.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Inter" w:cs="Inter" w:eastAsia="Inter" w:hAnsi="Inter"/>
          <w:b w:val="1"/>
          <w:bCs w:val="1"/>
          <w:i w:val="1"/>
          <w:iCs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23"/>
        <w:jc w:val="both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Au plaisir de vous y voir,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680"/>
        </w:tabs>
        <w:spacing w:after="0" w:line="240" w:lineRule="auto"/>
        <w:ind w:right="-337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680"/>
        </w:tabs>
        <w:spacing w:after="0" w:line="240" w:lineRule="auto"/>
        <w:ind w:right="-337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680"/>
        </w:tabs>
        <w:spacing w:after="0" w:line="240" w:lineRule="auto"/>
        <w:ind w:right="-337"/>
        <w:rPr>
          <w:rFonts w:ascii="Inter" w:cs="Inter" w:eastAsia="Inter" w:hAnsi="Inter"/>
          <w:b w:val="1"/>
          <w:b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La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rtl w:val="0"/>
        </w:rPr>
        <w:t xml:space="preserve">présidence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highlight w:val="lightGray"/>
          <w:rtl w:val="0"/>
        </w:rPr>
        <w:t xml:space="preserve">prénom, nom]</w:t>
      </w:r>
    </w:p>
    <w:p w:rsidR="00000000" w:rsidDel="00000000" w:rsidP="00000000" w:rsidRDefault="00000000" w:rsidRPr="00000000" w14:paraId="00000022">
      <w:pPr>
        <w:tabs>
          <w:tab w:val="left" w:leader="none" w:pos="1080"/>
        </w:tabs>
        <w:spacing w:after="0" w:line="240" w:lineRule="auto"/>
        <w:rPr>
          <w:rFonts w:ascii="Inter" w:cs="Inter" w:eastAsia="Inter" w:hAnsi="Inter"/>
          <w:b w:val="1"/>
          <w:b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highlight w:val="lightGray"/>
          <w:rtl w:val="0"/>
        </w:rPr>
        <w:t xml:space="preserve">[Adresse courriel]</w:t>
      </w:r>
    </w:p>
    <w:p w:rsidR="00000000" w:rsidDel="00000000" w:rsidP="00000000" w:rsidRDefault="00000000" w:rsidRPr="00000000" w14:paraId="00000023">
      <w:pPr>
        <w:tabs>
          <w:tab w:val="left" w:leader="none" w:pos="1080"/>
        </w:tabs>
        <w:spacing w:after="0" w:line="240" w:lineRule="auto"/>
        <w:rPr>
          <w:rFonts w:ascii="Inter" w:cs="Inter" w:eastAsia="Inter" w:hAnsi="Inter"/>
          <w:b w:val="1"/>
          <w:bCs w:val="1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080"/>
        </w:tabs>
        <w:spacing w:after="0" w:line="240" w:lineRule="auto"/>
        <w:rPr>
          <w:rFonts w:ascii="Inter" w:cs="Inter" w:eastAsia="Inter" w:hAnsi="Inter"/>
          <w:b w:val="1"/>
          <w:bCs w:val="1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highlight w:val="lightGray"/>
        </w:rPr>
        <w:drawing>
          <wp:inline distB="114300" distT="114300" distL="114300" distR="114300">
            <wp:extent cx="5715000" cy="762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369.133858267717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OcTW04GruBgPOQRcwys2GFiww==">CgMxLjA4AHIhMUlLbk9qdzczYTY2R2xJVDJHV1dwN2JhajExaTZMMlBQ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