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Oswald" w:cs="Oswald" w:eastAsia="Oswald" w:hAnsi="Oswald"/>
          <w:b w:val="1"/>
          <w:bCs w:val="1"/>
          <w:sz w:val="32"/>
          <w:szCs w:val="32"/>
        </w:rPr>
      </w:pPr>
      <w:r w:rsidDel="00000000" w:rsidR="00000000" w:rsidRPr="00000000">
        <w:rPr>
          <w:rFonts w:ascii="Oswald" w:cs="Oswald" w:eastAsia="Oswald" w:hAnsi="Oswald"/>
          <w:b w:val="1"/>
          <w:bCs w:val="1"/>
          <w:sz w:val="32"/>
          <w:szCs w:val="32"/>
          <w:rtl w:val="0"/>
        </w:rPr>
        <w:t xml:space="preserve">Description de tâches des différents postes clés d’une production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240" w:before="240" w:lineRule="auto"/>
        <w:jc w:val="both"/>
        <w:rPr>
          <w:rFonts w:ascii="Inter" w:cs="Inter" w:eastAsia="Inter" w:hAnsi="Inter"/>
          <w:sz w:val="24"/>
          <w:szCs w:val="24"/>
        </w:rPr>
      </w:pPr>
      <w:r w:rsidDel="00000000" w:rsidR="00000000" w:rsidRPr="00000000">
        <w:rPr>
          <w:rFonts w:ascii="Inter" w:cs="Inter" w:eastAsia="Inter" w:hAnsi="Inter"/>
          <w:b w:val="1"/>
          <w:bCs w:val="1"/>
          <w:sz w:val="28"/>
          <w:szCs w:val="28"/>
          <w:rtl w:val="0"/>
        </w:rPr>
        <w:t xml:space="preserve">Direction technique</w:t>
      </w:r>
      <w:r w:rsidDel="00000000" w:rsidR="00000000" w:rsidRPr="00000000">
        <w:rPr>
          <w:rFonts w:ascii="Inter" w:cs="Inter" w:eastAsia="Inter" w:hAnsi="Inter"/>
          <w:b w:val="1"/>
          <w:bCs w:val="1"/>
          <w:sz w:val="24"/>
          <w:szCs w:val="24"/>
          <w:rtl w:val="0"/>
        </w:rPr>
        <w:t xml:space="preserve"> </w:t>
      </w:r>
      <w:r w:rsidDel="00000000" w:rsidR="00000000" w:rsidRPr="00000000">
        <w:rPr>
          <w:rtl w:val="0"/>
        </w:rPr>
      </w:r>
    </w:p>
    <w:p w:rsidR="00000000" w:rsidDel="00000000" w:rsidP="00000000" w:rsidRDefault="00000000" w:rsidRPr="00000000" w14:paraId="00000004">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CRÉATION</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Assister aux différentes réunions de conception et de production;</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Diffuser les informations pertinentes à l’équipe de création;</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Prendre connaissance des plans de conception des éléments du décor et collaborer étroitement avec les concepteurs.trices;</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Collaborer avec le·a scénographe à la réalisation de plans sommaires, réaliser les plans de construction et/ou engager des fournisseurs externes (ex : ateliers de construction), et remettre les plans finaux à l’atelier de construction, s’il y a lieu ;</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Superviser le travail de construction du décor aux dates convenues avec le producteur et l’atelier de construction et/ou les fournisseurs externes, ainsi que sa livraison ;</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Gérer le budget technique attribué ;</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14"/>
          <w:szCs w:val="14"/>
          <w:u w:val="none"/>
          <w:shd w:fill="auto" w:val="clear"/>
          <w:vertAlign w:val="baseline"/>
          <w:rtl w:val="0"/>
        </w:rPr>
        <w:t xml:space="preserve"> </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Effectuer des recherches et des consultations techniques et proposer des solutions afin de réaliser les idées;</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Participer à l’intégration des besoins des différents intervenant.es de la production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Faire les achats et la location du matériel en accord avec la direction de production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Procéder à des expérimentations et à des essais techniques (si nécessaire)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En collaboration avec la direction de production, préparer l'horaire du montage détaillé et le faire parvenir aux salles ;</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En collaboration avec la direction de production, établir des échéances claires pour la remise des plans du décor, d'éclairage et d'accrochage de son et/ou de vidéos, approuver ces plans, les regrouper en un même dossier et les transmettre au producteur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En collaboration avec la direction de production, préparer la fiche technique du spectacle.</w:t>
      </w:r>
    </w:p>
    <w:p w:rsidR="00000000" w:rsidDel="00000000" w:rsidP="00000000" w:rsidRDefault="00000000" w:rsidRPr="00000000" w14:paraId="00000012">
      <w:pPr>
        <w:spacing w:after="240" w:before="240" w:lineRule="auto"/>
        <w:jc w:val="both"/>
        <w:rPr>
          <w:rFonts w:ascii="Inter" w:cs="Inter" w:eastAsia="Inter" w:hAnsi="Inter"/>
        </w:rPr>
      </w:pPr>
      <w:r w:rsidDel="00000000" w:rsidR="00000000" w:rsidRPr="00000000">
        <w:rPr>
          <w:rFonts w:ascii="Inter" w:cs="Inter" w:eastAsia="Inter" w:hAnsi="Inter"/>
          <w:sz w:val="21"/>
          <w:szCs w:val="21"/>
          <w:rtl w:val="0"/>
        </w:rPr>
        <w:t xml:space="preserve"> </w:t>
      </w:r>
      <w:r w:rsidDel="00000000" w:rsidR="00000000" w:rsidRPr="00000000">
        <w:rPr>
          <w:rFonts w:ascii="Inter" w:cs="Inter" w:eastAsia="Inter" w:hAnsi="Inter"/>
          <w:rtl w:val="0"/>
        </w:rPr>
        <w:t xml:space="preserve">EN ENTRÉE EN SALLE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Planifier et diriger le montage sur le plateau ;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14"/>
          <w:szCs w:val="14"/>
          <w:u w:val="none"/>
          <w:shd w:fill="auto" w:val="clear"/>
          <w:vertAlign w:val="baseline"/>
          <w:rtl w:val="0"/>
        </w:rPr>
        <w:t xml:space="preserve"> </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Coordonner les différentes livraisons sur le plateau et leur transport (en collaboration avec la direction de production)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Respecter et faire respecter les normes de santé et de sécurité au travail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Assurer la bonne marche des aspects techniques.</w:t>
      </w:r>
    </w:p>
    <w:p w:rsidR="00000000" w:rsidDel="00000000" w:rsidP="00000000" w:rsidRDefault="00000000" w:rsidRPr="00000000" w14:paraId="00000017">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 EN DIFFUSION</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Recueillir les informations techniques des différentes salles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Contacter les directions techniques des salles de diffusion pour confirmer les besoins particuliers de la production, la présence de l'équipe technique, l’horaire, les plans techniques et les équipements nécessaires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Adapter le dispositif et produire le plan d'installation en fonction des diverses salles de spectacle ;</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Confirmer l’horaire de montage en concertation avec la direction technique de la salle de diffusion ;</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Superviser et assurer l’organisation et la coordination du transport du matériel, avec la direction de production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Être présent lors du montage, de la mise au foyer, de la programmation des effets, des intensités, du démontage, du déchargement de tous les équipements et éléments du dispositif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Participer à la qualité technique du spectacle et vérifier que chaque élément technique du spectacle (décor, costumes, accessoires, éclairage, vidéo et son) est en bon état, fonctionnel et non dangereux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Informer régulièrement la direction de production du fonctionnement du spectacle en cours et, dans le cas de bris, d’un dysfonctionnement ou d’un danger, l’informer dans les plus brefs délais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Veiller à l’entretien du matériel en prenant toutes les mesures nécessaires.</w:t>
      </w:r>
    </w:p>
    <w:p w:rsidR="00000000" w:rsidDel="00000000" w:rsidP="00000000" w:rsidRDefault="00000000" w:rsidRPr="00000000" w14:paraId="00000021">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 AU DÉMONTAGE</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Coordonner le démontage ;</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Coordonner les retours (en coordination avec la direction de production).</w:t>
      </w:r>
    </w:p>
    <w:p w:rsidR="00000000" w:rsidDel="00000000" w:rsidP="00000000" w:rsidRDefault="00000000" w:rsidRPr="00000000" w14:paraId="00000024">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EN POST-PRODUCTION</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Remettre tous les documents et informations pertinentes au producteur pour l’archivage de la création ; </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Préparer tous les éléments du spectacle (décors, costumes, son, vidéo, éclairage) pour une éventuelle tournée et en documenter les différents aspects en collaboration avec la direction de production et la régie ; </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Assurer la mise à jour d’une fiche technique complète, et de tout autre élément d’archivage technique ayant trait au spectacle qui sera utile à une éventuelle tournée, de façon à pouvoir reprendre le spectacle à une date ultérieure et/ou d’effectuer une passation avec une direction technique de tournée subséquente.</w:t>
      </w:r>
    </w:p>
    <w:p w:rsidR="00000000" w:rsidDel="00000000" w:rsidP="00000000" w:rsidRDefault="00000000" w:rsidRPr="00000000" w14:paraId="00000028">
      <w:pPr>
        <w:spacing w:after="240" w:before="240" w:lineRule="auto"/>
        <w:ind w:left="720" w:firstLine="0"/>
        <w:jc w:val="both"/>
        <w:rPr>
          <w:rFonts w:ascii="Inter" w:cs="Inter" w:eastAsia="Inter" w:hAnsi="Inter"/>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spacing w:line="259"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2B">
      <w:pPr>
        <w:spacing w:line="259"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2C">
      <w:pPr>
        <w:spacing w:line="259"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2D">
      <w:pPr>
        <w:spacing w:after="240" w:before="240" w:lineRule="auto"/>
        <w:jc w:val="both"/>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Direction production</w:t>
      </w:r>
    </w:p>
    <w:p w:rsidR="00000000" w:rsidDel="00000000" w:rsidP="00000000" w:rsidRDefault="00000000" w:rsidRPr="00000000" w14:paraId="0000002E">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CRÉATION</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Déterminer l’horaire complet de production et le distribuer à l’équipe ; </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Faire les réservations de salle pour les répétitions, le montage technique et les représentations; </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Convoquer les différentes réunions de conception et de production et assurer les suivis qui en découlent ;</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Diffuser les informations pertinentes à l’équipe de création;</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S'assurer que les concepteur·rice·s soient disponibles et présent·e·s aux moments clés (montage, intensités, cue-to-cue) du déploiement de leur création ; </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Prendre connaissance des plans de conception des éléments du décor et collaborer étroitement avec les concepteurs.trices et la direction technique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Gérer le budget de production ; </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14"/>
          <w:szCs w:val="14"/>
          <w:u w:val="none"/>
          <w:shd w:fill="auto" w:val="clear"/>
          <w:vertAlign w:val="baseline"/>
          <w:rtl w:val="0"/>
        </w:rPr>
        <w:t xml:space="preserve"> </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Appuyer les concepteurs.trices dans leurs recherches et proposer des solutions afin de réaliser les idées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Faire les achats et la location du matériel en accord avec la direction technique ;</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Faire un rapport sur une base régulière au producteur de la progression du travail et de l’état des dépenses dans tous les départements ; </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En collaboration avec la direction technique, établir des échéances claires pour la remise des plans du décor, d'éclairage et d'accrochage de son et/ou de vidéos, approuver ces plans, les regrouper en un même dossier et les transmettre au producteur ;</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Tenir un cahier de production où sont documentés les éléments essentiels du spectacle ; </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En collaboration avec la direction de production, préparer la fiche technique du spectacle.</w:t>
      </w:r>
    </w:p>
    <w:p w:rsidR="00000000" w:rsidDel="00000000" w:rsidP="00000000" w:rsidRDefault="00000000" w:rsidRPr="00000000" w14:paraId="0000003C">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EN ENTRÉE EN SALLE</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Faire un horaire de l’entrée en salle en tenant compte des besoins de chaque département (éclairage, son, décor, costumes, vidéo) en collaboration avec le producteur et la direction technique et le faire approuver par l’équipe de création et de conception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Faire le lien entre l’équipe technique et l’équipe de création ; </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Être présent pendant la durée de la semaine technique, à moins qu’une entente soit convenue avec le producteur et la direction technique ; </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14"/>
          <w:szCs w:val="14"/>
          <w:u w:val="none"/>
          <w:shd w:fill="auto" w:val="clear"/>
          <w:vertAlign w:val="baseline"/>
          <w:rtl w:val="0"/>
        </w:rPr>
        <w:t xml:space="preserve"> </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Coordonner les différentes livraisons sur le plateau et leur transport (en collaboration avec la direction technique ;</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Respecter et faire respecter les normes de santé et de sécurité au travail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Assurer la bonne marche de la semaine technique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S’assurer de la sécurité et de la propreté du plateau et des coulisses ; </w:t>
      </w:r>
    </w:p>
    <w:p w:rsidR="00000000" w:rsidDel="00000000" w:rsidP="00000000" w:rsidRDefault="00000000" w:rsidRPr="00000000" w14:paraId="00000044">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EN DIFFUSION</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En collaboration avec la direction technique, préparer l'horaire du montage détaillé et le faire parvenir aux salles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Superviser et assurer l’organisation et la coordination du transport du matériel, avec la direction technique ;</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Veiller à l’entretien du matériel en prenant toutes les mesures nécessaires en collaboration avec la régie et la direction technique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Gérer les déplacements et les séjours de l’équipe de production, et transmettre les informations des frais de séjour au producteur, s’il y a lieu ;   </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Coordonner les retours (en coordination avec la direction technique).</w:t>
      </w:r>
    </w:p>
    <w:p w:rsidR="00000000" w:rsidDel="00000000" w:rsidP="00000000" w:rsidRDefault="00000000" w:rsidRPr="00000000" w14:paraId="0000004A">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EN POST-PRODUCTION</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Remettre tous les documents et informations pertinentes au producteur pour l’archivage de la création ; </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Assurer la mise à jour d’une fiche technique complète, et de tout autre élément d’archivage ayant trait au spectacle qui sera utile à une éventuelle tournée, de façon à pouvoir reprendre le spectacle à une date ultérieure et/ou d’effectuer une passation avec l’équipe de tournée subséquente ;</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Préparer tous les éléments du spectacle (décors, costumes, son, vidéo, éclairage) pour une éventuelle tournée et en documenter les différents aspects en collaboration avec la direction technique et la régie ; </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Élaborer le cahier de production pour la tournée. </w:t>
      </w:r>
    </w:p>
    <w:p w:rsidR="00000000" w:rsidDel="00000000" w:rsidP="00000000" w:rsidRDefault="00000000" w:rsidRPr="00000000" w14:paraId="0000004F">
      <w:pPr>
        <w:spacing w:after="240" w:before="240"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50">
      <w:pPr>
        <w:spacing w:after="240" w:before="240" w:lineRule="auto"/>
        <w:jc w:val="both"/>
        <w:rPr>
          <w:rFonts w:ascii="Inter" w:cs="Inter" w:eastAsia="Inter" w:hAnsi="Inter"/>
          <w:b w:val="1"/>
          <w:bCs w:val="1"/>
          <w:sz w:val="28"/>
          <w:szCs w:val="28"/>
        </w:rPr>
      </w:pPr>
      <w:r w:rsidDel="00000000" w:rsidR="00000000" w:rsidRPr="00000000">
        <w:rPr>
          <w:rtl w:val="0"/>
        </w:rPr>
      </w:r>
    </w:p>
    <w:p w:rsidR="00000000" w:rsidDel="00000000" w:rsidP="00000000" w:rsidRDefault="00000000" w:rsidRPr="00000000" w14:paraId="00000051">
      <w:pPr>
        <w:spacing w:after="240" w:before="240" w:lineRule="auto"/>
        <w:jc w:val="both"/>
        <w:rPr>
          <w:rFonts w:ascii="Inter" w:cs="Inter" w:eastAsia="Inter" w:hAnsi="Inter"/>
          <w:b w:val="1"/>
          <w:bCs w:val="1"/>
          <w:sz w:val="28"/>
          <w:szCs w:val="28"/>
        </w:rPr>
      </w:pPr>
      <w:r w:rsidDel="00000000" w:rsidR="00000000" w:rsidRPr="00000000">
        <w:rPr>
          <w:rtl w:val="0"/>
        </w:rPr>
      </w:r>
    </w:p>
    <w:p w:rsidR="00000000" w:rsidDel="00000000" w:rsidP="00000000" w:rsidRDefault="00000000" w:rsidRPr="00000000" w14:paraId="00000052">
      <w:pPr>
        <w:spacing w:after="240" w:before="240" w:lineRule="auto"/>
        <w:jc w:val="both"/>
        <w:rPr>
          <w:rFonts w:ascii="Inter" w:cs="Inter" w:eastAsia="Inter" w:hAnsi="Inter"/>
          <w:b w:val="1"/>
          <w:bCs w:val="1"/>
          <w:sz w:val="28"/>
          <w:szCs w:val="28"/>
        </w:rPr>
      </w:pPr>
      <w:r w:rsidDel="00000000" w:rsidR="00000000" w:rsidRPr="00000000">
        <w:rPr>
          <w:rtl w:val="0"/>
        </w:rPr>
      </w:r>
    </w:p>
    <w:p w:rsidR="00000000" w:rsidDel="00000000" w:rsidP="00000000" w:rsidRDefault="00000000" w:rsidRPr="00000000" w14:paraId="00000053">
      <w:pPr>
        <w:spacing w:after="240" w:before="240" w:lineRule="auto"/>
        <w:jc w:val="both"/>
        <w:rPr>
          <w:rFonts w:ascii="Inter" w:cs="Inter" w:eastAsia="Inter" w:hAnsi="Inter"/>
          <w:b w:val="1"/>
          <w:bCs w:val="1"/>
          <w:sz w:val="28"/>
          <w:szCs w:val="28"/>
        </w:rPr>
      </w:pPr>
      <w:r w:rsidDel="00000000" w:rsidR="00000000" w:rsidRPr="00000000">
        <w:rPr>
          <w:rtl w:val="0"/>
        </w:rPr>
      </w:r>
    </w:p>
    <w:p w:rsidR="00000000" w:rsidDel="00000000" w:rsidP="00000000" w:rsidRDefault="00000000" w:rsidRPr="00000000" w14:paraId="00000054">
      <w:pPr>
        <w:spacing w:after="240" w:before="240" w:lineRule="auto"/>
        <w:jc w:val="both"/>
        <w:rPr>
          <w:rFonts w:ascii="Inter" w:cs="Inter" w:eastAsia="Inter" w:hAnsi="Inter"/>
          <w:b w:val="1"/>
          <w:bCs w:val="1"/>
          <w:sz w:val="28"/>
          <w:szCs w:val="28"/>
        </w:rPr>
      </w:pPr>
      <w:r w:rsidDel="00000000" w:rsidR="00000000" w:rsidRPr="00000000">
        <w:rPr>
          <w:rtl w:val="0"/>
        </w:rPr>
      </w:r>
    </w:p>
    <w:p w:rsidR="00000000" w:rsidDel="00000000" w:rsidP="00000000" w:rsidRDefault="00000000" w:rsidRPr="00000000" w14:paraId="00000055">
      <w:pPr>
        <w:spacing w:after="240" w:before="240" w:lineRule="auto"/>
        <w:jc w:val="both"/>
        <w:rPr>
          <w:rFonts w:ascii="Inter" w:cs="Inter" w:eastAsia="Inter" w:hAnsi="Inter"/>
          <w:b w:val="1"/>
          <w:bCs w:val="1"/>
          <w:sz w:val="28"/>
          <w:szCs w:val="28"/>
        </w:rPr>
      </w:pPr>
      <w:r w:rsidDel="00000000" w:rsidR="00000000" w:rsidRPr="00000000">
        <w:rPr>
          <w:rtl w:val="0"/>
        </w:rPr>
      </w:r>
    </w:p>
    <w:p w:rsidR="00000000" w:rsidDel="00000000" w:rsidP="00000000" w:rsidRDefault="00000000" w:rsidRPr="00000000" w14:paraId="00000056">
      <w:pPr>
        <w:spacing w:after="240" w:before="240" w:lineRule="auto"/>
        <w:jc w:val="both"/>
        <w:rPr>
          <w:rFonts w:ascii="Inter" w:cs="Inter" w:eastAsia="Inter" w:hAnsi="Inter"/>
          <w:sz w:val="28"/>
          <w:szCs w:val="28"/>
        </w:rPr>
      </w:pPr>
      <w:r w:rsidDel="00000000" w:rsidR="00000000" w:rsidRPr="00000000">
        <w:rPr>
          <w:rFonts w:ascii="Inter" w:cs="Inter" w:eastAsia="Inter" w:hAnsi="Inter"/>
          <w:b w:val="1"/>
          <w:bCs w:val="1"/>
          <w:sz w:val="28"/>
          <w:szCs w:val="28"/>
          <w:rtl w:val="0"/>
        </w:rPr>
        <w:t xml:space="preserve">Régie</w:t>
      </w:r>
      <w:r w:rsidDel="00000000" w:rsidR="00000000" w:rsidRPr="00000000">
        <w:rPr>
          <w:rtl w:val="0"/>
        </w:rPr>
      </w:r>
    </w:p>
    <w:p w:rsidR="00000000" w:rsidDel="00000000" w:rsidP="00000000" w:rsidRDefault="00000000" w:rsidRPr="00000000" w14:paraId="00000057">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CRÉATION</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Veiller à la bonne marche des répétitions ;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Assumer la liaison entre la salle de répétition, le producteur et la direction de production ;</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Préparer et maintenir à jour le cahier de régie en notant la mise en place, les changements aux textes, « cues » de son ou d’éclairage et toutes autres informations pertinentes à la bonne marche du spectacle ;</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Préparer l’horaire de répétition, selon les instructions du metteur en scène et du producteur ;</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Être présent à toutes les répétitions à moins qu’une entente soit convenue entre le metteur en scène et le producteur ;</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Être présent à toutes les réunions de production ;</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S’assurer de la sécurité et de la propreté du plateau et des coulisses lors des répétitions ;</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Rédiger les rapports de répétitions.</w:t>
      </w:r>
    </w:p>
    <w:p w:rsidR="00000000" w:rsidDel="00000000" w:rsidP="00000000" w:rsidRDefault="00000000" w:rsidRPr="00000000" w14:paraId="00000060">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EN ENTRÉE EN SALLE</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2"/>
          <w:szCs w:val="22"/>
          <w:u w:val="none"/>
          <w:shd w:fill="auto" w:val="clear"/>
          <w:vertAlign w:val="baseline"/>
          <w:rtl w:val="0"/>
        </w:rPr>
        <w:t xml:space="preserve">Êt</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re présent lors de l’entrée en salle pour les répétitions techniques, le cue-to-cue,  la générale et à tout autre moment où sa présence est requise, selon l’horaire convenu avec le producteur et la direction de production ;</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Préparer les loges pour les interprètes ;</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S’assurer de la sécurité et de la propreté du plateau et des coulisses lors des répétitions techniques ;</w:t>
      </w:r>
    </w:p>
    <w:p w:rsidR="00000000" w:rsidDel="00000000" w:rsidP="00000000" w:rsidRDefault="00000000" w:rsidRPr="00000000" w14:paraId="00000064">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EN DIFFUSION</w:t>
      </w:r>
    </w:p>
    <w:p w:rsidR="00000000" w:rsidDel="00000000" w:rsidP="00000000" w:rsidRDefault="00000000" w:rsidRPr="00000000" w14:paraId="000000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Assurer le fonctionnement technique du spectacle et veiller à la bonne marche du spectacle;</w:t>
      </w:r>
    </w:p>
    <w:p w:rsidR="00000000" w:rsidDel="00000000" w:rsidP="00000000" w:rsidRDefault="00000000" w:rsidRPr="00000000" w14:paraId="0000006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S’occuper ou déléguer, selon les projets, la régie du son, de vidéo et de la console d’éclairage à chaque représentation, ainsi qu’à chaque répétition technique ; </w:t>
      </w:r>
    </w:p>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Effectuer les « presets » et « offsets » avant et après chaque répétition technique et représentation ;</w:t>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Ouvrir et fermer la salle et son équipement technique et faire les tests nécessaires, s’il y a lieu;</w:t>
      </w:r>
    </w:p>
    <w:p w:rsidR="00000000" w:rsidDel="00000000" w:rsidP="00000000" w:rsidRDefault="00000000" w:rsidRPr="00000000" w14:paraId="000000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S’assurer que les accessoires, costumes et éléments de décor sont en bon état de fonctionnement après chaque représentation et effectuer les réparations, demandes ou achats nécessaires, s’il y a lieu ;</w:t>
      </w:r>
    </w:p>
    <w:p w:rsidR="00000000" w:rsidDel="00000000" w:rsidP="00000000" w:rsidRDefault="00000000" w:rsidRPr="00000000" w14:paraId="000000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Communiquer avec la productrice en cas de besoins/problèmes avec les interprètes ou d’autres membres de l’équipe de production et/ou du lieu de diffusion ;</w:t>
      </w:r>
    </w:p>
    <w:p w:rsidR="00000000" w:rsidDel="00000000" w:rsidP="00000000" w:rsidRDefault="00000000" w:rsidRPr="00000000" w14:paraId="0000006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Laver les costumes après chaque journée de représentation ou générale ;</w:t>
      </w:r>
    </w:p>
    <w:p w:rsidR="00000000" w:rsidDel="00000000" w:rsidP="00000000" w:rsidRDefault="00000000" w:rsidRPr="00000000" w14:paraId="0000006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Tenir l’inventaire de tous les costumes après chaque représentation ;</w:t>
      </w:r>
    </w:p>
    <w:p w:rsidR="00000000" w:rsidDel="00000000" w:rsidP="00000000" w:rsidRDefault="00000000" w:rsidRPr="00000000" w14:paraId="000000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Réaliser toutes autres tâches connexes liées au bon fonctionnement de la représentation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spacing w:after="240" w:before="240" w:lineRule="auto"/>
        <w:jc w:val="both"/>
        <w:rPr>
          <w:rFonts w:ascii="Inter" w:cs="Inter" w:eastAsia="Inter" w:hAnsi="Inter"/>
        </w:rPr>
      </w:pPr>
      <w:r w:rsidDel="00000000" w:rsidR="00000000" w:rsidRPr="00000000">
        <w:rPr>
          <w:rFonts w:ascii="Inter" w:cs="Inter" w:eastAsia="Inter" w:hAnsi="Inter"/>
          <w:rtl w:val="0"/>
        </w:rPr>
        <w:t xml:space="preserve">EN POST-PRODUCTION</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Remettre tous les documents et informations pertinentes au producteur pour l’archivage de la création dont le cahier de régie ; </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Préparer tous les éléments du spectacle (décors, costumes, son, vidéo, éclairage) pour une éventuelle tournée et en documenter les différents aspects en collaboration avec la direction technique et la direction de production ; </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Appuyer la direction de production avec l’élaboration du cahier de production pour la tournée.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spacing w:after="240" w:before="240" w:lineRule="auto"/>
        <w:jc w:val="both"/>
        <w:rPr>
          <w:rFonts w:ascii="Inter" w:cs="Inter" w:eastAsia="Inter" w:hAnsi="Inter"/>
        </w:rPr>
      </w:pPr>
      <w:r w:rsidDel="00000000" w:rsidR="00000000" w:rsidRPr="00000000">
        <w:rPr>
          <w:rtl w:val="0"/>
        </w:rPr>
      </w:r>
    </w:p>
    <w:p w:rsidR="00000000" w:rsidDel="00000000" w:rsidP="00000000" w:rsidRDefault="00000000" w:rsidRPr="00000000" w14:paraId="00000076">
      <w:pPr>
        <w:jc w:val="both"/>
        <w:rPr>
          <w:rFonts w:ascii="Inter" w:cs="Inter" w:eastAsia="Inter" w:hAnsi="Inter"/>
        </w:rPr>
      </w:pPr>
      <w:r w:rsidDel="00000000" w:rsidR="00000000" w:rsidRPr="00000000">
        <w:rPr>
          <w:rtl w:val="0"/>
        </w:rPr>
      </w:r>
    </w:p>
    <w:p w:rsidR="00000000" w:rsidDel="00000000" w:rsidP="00000000" w:rsidRDefault="00000000" w:rsidRPr="00000000" w14:paraId="00000077">
      <w:pPr>
        <w:spacing w:after="240" w:before="240" w:lineRule="auto"/>
        <w:jc w:val="both"/>
        <w:rPr/>
      </w:pPr>
      <w:r w:rsidDel="00000000" w:rsidR="00000000" w:rsidRPr="00000000">
        <w:rPr>
          <w:rtl w:val="0"/>
        </w:rPr>
      </w:r>
    </w:p>
    <w:p w:rsidR="00000000" w:rsidDel="00000000" w:rsidP="00000000" w:rsidRDefault="00000000" w:rsidRPr="00000000" w14:paraId="00000078">
      <w:pPr>
        <w:spacing w:after="240" w:before="240" w:lineRule="auto"/>
        <w:jc w:val="both"/>
        <w:rPr/>
      </w:pPr>
      <w:r w:rsidDel="00000000" w:rsidR="00000000" w:rsidRPr="00000000">
        <w:rPr>
          <w:rtl w:val="0"/>
        </w:rPr>
      </w:r>
    </w:p>
    <w:p w:rsidR="00000000" w:rsidDel="00000000" w:rsidP="00000000" w:rsidRDefault="00000000" w:rsidRPr="00000000" w14:paraId="00000079">
      <w:pPr>
        <w:spacing w:after="240" w:before="240" w:lineRule="auto"/>
        <w:jc w:val="both"/>
        <w:rPr/>
      </w:pPr>
      <w:r w:rsidDel="00000000" w:rsidR="00000000" w:rsidRPr="00000000">
        <w:rPr>
          <w:rtl w:val="0"/>
        </w:rPr>
      </w:r>
    </w:p>
    <w:p w:rsidR="00000000" w:rsidDel="00000000" w:rsidP="00000000" w:rsidRDefault="00000000" w:rsidRPr="00000000" w14:paraId="0000007A">
      <w:pPr>
        <w:spacing w:after="240" w:before="240" w:lineRule="auto"/>
        <w:jc w:val="both"/>
        <w:rPr/>
      </w:pPr>
      <w:r w:rsidDel="00000000" w:rsidR="00000000" w:rsidRPr="00000000">
        <w:rPr>
          <w:rtl w:val="0"/>
        </w:rPr>
      </w:r>
    </w:p>
    <w:p w:rsidR="00000000" w:rsidDel="00000000" w:rsidP="00000000" w:rsidRDefault="00000000" w:rsidRPr="00000000" w14:paraId="0000007B">
      <w:pPr>
        <w:spacing w:after="240" w:before="240" w:lineRule="auto"/>
        <w:jc w:val="both"/>
        <w:rPr/>
      </w:pPr>
      <w:r w:rsidDel="00000000" w:rsidR="00000000" w:rsidRPr="00000000">
        <w:rPr>
          <w:rtl w:val="0"/>
        </w:rPr>
      </w:r>
    </w:p>
    <w:p w:rsidR="00000000" w:rsidDel="00000000" w:rsidP="00000000" w:rsidRDefault="00000000" w:rsidRPr="00000000" w14:paraId="0000007C">
      <w:pPr>
        <w:spacing w:after="240" w:before="240" w:lineRule="auto"/>
        <w:jc w:val="both"/>
        <w:rPr/>
      </w:pPr>
      <w:r w:rsidDel="00000000" w:rsidR="00000000" w:rsidRPr="00000000">
        <w:rPr>
          <w:rtl w:val="0"/>
        </w:rPr>
      </w:r>
    </w:p>
    <w:p w:rsidR="00000000" w:rsidDel="00000000" w:rsidP="00000000" w:rsidRDefault="00000000" w:rsidRPr="00000000" w14:paraId="0000007D">
      <w:pPr>
        <w:spacing w:after="240" w:before="240" w:lineRule="auto"/>
        <w:jc w:val="both"/>
        <w:rPr/>
      </w:pPr>
      <w:r w:rsidDel="00000000" w:rsidR="00000000" w:rsidRPr="00000000">
        <w:rPr>
          <w:rtl w:val="0"/>
        </w:rPr>
      </w:r>
    </w:p>
    <w:p w:rsidR="00000000" w:rsidDel="00000000" w:rsidP="00000000" w:rsidRDefault="00000000" w:rsidRPr="00000000" w14:paraId="0000007E">
      <w:pPr>
        <w:spacing w:after="240" w:before="240" w:lineRule="auto"/>
        <w:jc w:val="both"/>
        <w:rPr/>
      </w:pPr>
      <w:r w:rsidDel="00000000" w:rsidR="00000000" w:rsidRPr="00000000">
        <w:rPr>
          <w:rtl w:val="0"/>
        </w:rPr>
      </w:r>
    </w:p>
    <w:p w:rsidR="00000000" w:rsidDel="00000000" w:rsidP="00000000" w:rsidRDefault="00000000" w:rsidRPr="00000000" w14:paraId="0000007F">
      <w:pPr>
        <w:spacing w:after="240" w:before="240" w:lineRule="auto"/>
        <w:jc w:val="both"/>
        <w:rPr/>
      </w:pPr>
      <w:r w:rsidDel="00000000" w:rsidR="00000000" w:rsidRPr="00000000">
        <w:rPr>
          <w:rtl w:val="0"/>
        </w:rPr>
      </w:r>
    </w:p>
    <w:p w:rsidR="00000000" w:rsidDel="00000000" w:rsidP="00000000" w:rsidRDefault="00000000" w:rsidRPr="00000000" w14:paraId="00000080">
      <w:pPr>
        <w:spacing w:after="240" w:before="240" w:lineRule="auto"/>
        <w:jc w:val="both"/>
        <w:rPr/>
      </w:pPr>
      <w:r w:rsidDel="00000000" w:rsidR="00000000" w:rsidRPr="00000000">
        <w:rPr>
          <w:rtl w:val="0"/>
        </w:rPr>
      </w:r>
    </w:p>
    <w:p w:rsidR="00000000" w:rsidDel="00000000" w:rsidP="00000000" w:rsidRDefault="00000000" w:rsidRPr="00000000" w14:paraId="00000081">
      <w:pPr>
        <w:spacing w:after="240" w:before="240" w:lineRule="auto"/>
        <w:jc w:val="both"/>
        <w:rPr/>
      </w:pPr>
      <w:r w:rsidDel="00000000" w:rsidR="00000000" w:rsidRPr="00000000">
        <w:rPr>
          <w:rtl w:val="0"/>
        </w:rPr>
      </w:r>
    </w:p>
    <w:p w:rsidR="00000000" w:rsidDel="00000000" w:rsidP="00000000" w:rsidRDefault="00000000" w:rsidRPr="00000000" w14:paraId="00000082">
      <w:pPr>
        <w:spacing w:after="240" w:before="240" w:lineRule="auto"/>
        <w:jc w:val="both"/>
        <w:rPr/>
      </w:pPr>
      <w:r w:rsidDel="00000000" w:rsidR="00000000" w:rsidRPr="00000000">
        <w:rPr>
          <w:rtl w:val="0"/>
        </w:rPr>
      </w:r>
    </w:p>
    <w:p w:rsidR="00000000" w:rsidDel="00000000" w:rsidP="00000000" w:rsidRDefault="00000000" w:rsidRPr="00000000" w14:paraId="00000083">
      <w:pPr>
        <w:spacing w:after="240" w:before="240" w:lineRule="auto"/>
        <w:jc w:val="both"/>
        <w:rPr/>
      </w:pPr>
      <w:r w:rsidDel="00000000" w:rsidR="00000000" w:rsidRPr="00000000">
        <w:rPr>
          <w:rtl w:val="0"/>
        </w:rPr>
      </w:r>
    </w:p>
    <w:p w:rsidR="00000000" w:rsidDel="00000000" w:rsidP="00000000" w:rsidRDefault="00000000" w:rsidRPr="00000000" w14:paraId="00000084">
      <w:pPr>
        <w:spacing w:after="240" w:before="240" w:lineRule="auto"/>
        <w:jc w:val="both"/>
        <w:rPr/>
      </w:pPr>
      <w:r w:rsidDel="00000000" w:rsidR="00000000" w:rsidRPr="00000000">
        <w:rPr>
          <w:rtl w:val="0"/>
        </w:rPr>
      </w:r>
    </w:p>
    <w:p w:rsidR="00000000" w:rsidDel="00000000" w:rsidP="00000000" w:rsidRDefault="00000000" w:rsidRPr="00000000" w14:paraId="00000085">
      <w:pPr>
        <w:spacing w:after="240" w:before="240" w:lineRule="auto"/>
        <w:jc w:val="both"/>
        <w:rPr/>
      </w:pPr>
      <w:r w:rsidDel="00000000" w:rsidR="00000000" w:rsidRPr="00000000">
        <w:rPr/>
        <w:drawing>
          <wp:inline distB="114300" distT="114300" distL="114300" distR="114300">
            <wp:extent cx="5715000" cy="76200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15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Rule="auto"/>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swald">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swald-regular.ttf"/><Relationship Id="rId8"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D3XgosTcmCjJCx7np798/kLREw==">CgMxLjA4AHIhMXluVlFUbUpqMFFGUThuaHNPTVpmWUdDNU92bmdsTkpC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